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47" w:rsidRDefault="00D17B47" w:rsidP="00D17B47">
      <w:pPr>
        <w:jc w:val="center"/>
        <w:outlineLvl w:val="0"/>
        <w:rPr>
          <w:b/>
          <w:bCs/>
        </w:rPr>
      </w:pPr>
      <w:r>
        <w:rPr>
          <w:b/>
          <w:bCs/>
        </w:rPr>
        <w:t>Informacja nr 4/17</w:t>
      </w:r>
    </w:p>
    <w:p w:rsidR="00D17B47" w:rsidRDefault="00D17B47" w:rsidP="00D17B47">
      <w:pPr>
        <w:jc w:val="center"/>
        <w:outlineLvl w:val="0"/>
        <w:rPr>
          <w:b/>
          <w:bCs/>
        </w:rPr>
      </w:pPr>
      <w:r>
        <w:rPr>
          <w:b/>
          <w:bCs/>
        </w:rPr>
        <w:t>z działalności Burmistrza Pisza</w:t>
      </w:r>
    </w:p>
    <w:p w:rsidR="00D17B47" w:rsidRDefault="00D17B47" w:rsidP="00D17B47">
      <w:pPr>
        <w:ind w:left="-180"/>
        <w:jc w:val="center"/>
        <w:outlineLvl w:val="0"/>
        <w:rPr>
          <w:sz w:val="22"/>
          <w:szCs w:val="22"/>
        </w:rPr>
      </w:pPr>
    </w:p>
    <w:p w:rsidR="00D17B47" w:rsidRPr="00496F8B" w:rsidRDefault="00D17B47" w:rsidP="00D17B47">
      <w:pPr>
        <w:ind w:left="-180"/>
        <w:jc w:val="center"/>
        <w:outlineLvl w:val="0"/>
      </w:pPr>
      <w:r w:rsidRPr="00496F8B">
        <w:t>okres pomiędzy se</w:t>
      </w:r>
      <w:r>
        <w:t>sjami Rady Miejskiej w Piszu (02</w:t>
      </w:r>
      <w:r w:rsidRPr="00496F8B">
        <w:t xml:space="preserve"> </w:t>
      </w:r>
      <w:r>
        <w:t>marca</w:t>
      </w:r>
      <w:r w:rsidR="0011502A">
        <w:t xml:space="preserve"> 2017 r. – 29</w:t>
      </w:r>
      <w:r w:rsidRPr="00496F8B">
        <w:t xml:space="preserve"> marca 2017 r.)</w:t>
      </w:r>
    </w:p>
    <w:p w:rsidR="00D17B47" w:rsidRDefault="00D17B47" w:rsidP="00D17B47">
      <w:pPr>
        <w:jc w:val="both"/>
      </w:pPr>
    </w:p>
    <w:p w:rsidR="00D17B47" w:rsidRDefault="00D17B47" w:rsidP="00D17B47">
      <w:pPr>
        <w:ind w:right="-470"/>
        <w:jc w:val="center"/>
        <w:outlineLvl w:val="0"/>
        <w:rPr>
          <w:b/>
          <w:bCs/>
        </w:rPr>
      </w:pPr>
      <w:r>
        <w:rPr>
          <w:b/>
          <w:bCs/>
        </w:rPr>
        <w:t>Ważniejsze działania z zakresu kompetencji poszczególnych wydziałów oraz USC i MGOPS:</w:t>
      </w:r>
    </w:p>
    <w:p w:rsidR="00D17B47" w:rsidRDefault="00D17B47" w:rsidP="00D17B47">
      <w:pPr>
        <w:ind w:right="-470"/>
        <w:jc w:val="both"/>
        <w:rPr>
          <w:b/>
          <w:bCs/>
        </w:rPr>
      </w:pPr>
    </w:p>
    <w:p w:rsidR="00D17B47" w:rsidRDefault="00D17B47" w:rsidP="00D17B47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ORGANIZACYJNY</w:t>
      </w:r>
    </w:p>
    <w:p w:rsidR="00D17B47" w:rsidRDefault="00D17B47" w:rsidP="00D17B47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</w:p>
    <w:p w:rsidR="003503FE" w:rsidRDefault="00C75697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>
        <w:t>14</w:t>
      </w:r>
      <w:r w:rsidRPr="00C75697">
        <w:t xml:space="preserve"> </w:t>
      </w:r>
      <w:r>
        <w:t>marca 2017</w:t>
      </w:r>
      <w:r w:rsidRPr="00C75697">
        <w:t xml:space="preserve"> r. przeprowadzono wybory sołtysa w </w:t>
      </w:r>
      <w:r w:rsidR="00B71048">
        <w:t>sołectwie Babrosty</w:t>
      </w:r>
      <w:r>
        <w:t xml:space="preserve">. Sołtysem został wybrany Pan Jacek </w:t>
      </w:r>
      <w:proofErr w:type="spellStart"/>
      <w:r>
        <w:t>Potaś</w:t>
      </w:r>
      <w:proofErr w:type="spellEnd"/>
      <w:r w:rsidRPr="00C75697">
        <w:t>.</w:t>
      </w:r>
    </w:p>
    <w:p w:rsidR="003503FE" w:rsidRP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>14 marca 2017 r. wszczęto postępowanie o udzielenie zamówienia publicznego prowadzone w trybie przetargu nieograniczonego na „</w:t>
      </w:r>
      <w:r w:rsidRPr="003503FE">
        <w:rPr>
          <w:bCs/>
        </w:rPr>
        <w:t>Świadczenie</w:t>
      </w:r>
      <w:r w:rsidRPr="003503FE">
        <w:t xml:space="preserve"> </w:t>
      </w:r>
      <w:r w:rsidRPr="003503FE">
        <w:rPr>
          <w:bCs/>
        </w:rPr>
        <w:t>usług w zakresie profilowania nawierzchni dróg gruntowych, żwirowych i żużlowych wraz z ich zagęszczeniem</w:t>
      </w:r>
      <w:r w:rsidRPr="003503FE">
        <w:t xml:space="preserve">  oraz dostawę pospółki 0-</w:t>
      </w:r>
      <w:smartTag w:uri="urn:schemas-microsoft-com:office:smarttags" w:element="metricconverter">
        <w:smartTagPr>
          <w:attr w:name="ProductID" w:val="31,5 mm"/>
        </w:smartTagPr>
        <w:r w:rsidRPr="003503FE">
          <w:t>31,5 mm</w:t>
        </w:r>
      </w:smartTag>
      <w:r w:rsidRPr="003503FE">
        <w:t xml:space="preserve"> i mieszanki kruszywa łamanego 0-</w:t>
      </w:r>
      <w:smartTag w:uri="urn:schemas-microsoft-com:office:smarttags" w:element="metricconverter">
        <w:smartTagPr>
          <w:attr w:name="ProductID" w:val="31,5 mm"/>
        </w:smartTagPr>
        <w:r w:rsidRPr="003503FE">
          <w:t>31,5 mm</w:t>
        </w:r>
      </w:smartTag>
      <w:r w:rsidRPr="003503FE">
        <w:t xml:space="preserve"> (C</w:t>
      </w:r>
      <w:r w:rsidRPr="003503FE">
        <w:rPr>
          <w:vertAlign w:val="subscript"/>
        </w:rPr>
        <w:t>50/30</w:t>
      </w:r>
      <w:r w:rsidRPr="003503FE">
        <w:t>) na terenie miasta i gminy Pisz (2 zadania)". Do  upływu terminu składania ofert wpłynęły:</w:t>
      </w:r>
    </w:p>
    <w:p w:rsidR="003503FE" w:rsidRPr="003503FE" w:rsidRDefault="003503FE" w:rsidP="002F347C">
      <w:pPr>
        <w:pStyle w:val="NormalnyWeb"/>
        <w:numPr>
          <w:ilvl w:val="0"/>
          <w:numId w:val="11"/>
        </w:numPr>
        <w:spacing w:before="0" w:beforeAutospacing="0" w:after="0"/>
        <w:ind w:right="-425"/>
        <w:jc w:val="both"/>
        <w:outlineLvl w:val="0"/>
      </w:pPr>
      <w:r w:rsidRPr="003503FE">
        <w:t>na zadanie nr 1</w:t>
      </w:r>
      <w:r w:rsidRPr="003503FE">
        <w:rPr>
          <w:b/>
        </w:rPr>
        <w:t xml:space="preserve"> (</w:t>
      </w:r>
      <w:r w:rsidRPr="003503FE">
        <w:t>teren miasta Pisz)  - 2 oferty,</w:t>
      </w:r>
    </w:p>
    <w:p w:rsidR="003503FE" w:rsidRPr="003503FE" w:rsidRDefault="003503FE" w:rsidP="002F347C">
      <w:pPr>
        <w:pStyle w:val="NormalnyWeb"/>
        <w:numPr>
          <w:ilvl w:val="0"/>
          <w:numId w:val="11"/>
        </w:numPr>
        <w:spacing w:before="0" w:beforeAutospacing="0" w:after="0"/>
        <w:ind w:right="-425"/>
        <w:jc w:val="both"/>
        <w:outlineLvl w:val="0"/>
      </w:pPr>
      <w:r w:rsidRPr="003503FE">
        <w:t>na zadanie nr 2 (teren gminy Pisz, poza obszarem miasta Pisz) - 3 oferty.</w:t>
      </w:r>
    </w:p>
    <w:p w:rsidR="003503FE" w:rsidRPr="003503FE" w:rsidRDefault="003503FE" w:rsidP="002F347C">
      <w:pPr>
        <w:pStyle w:val="NormalnyWeb"/>
        <w:spacing w:before="0" w:beforeAutospacing="0" w:after="0"/>
        <w:ind w:left="714" w:right="-425"/>
        <w:jc w:val="both"/>
        <w:outlineLvl w:val="0"/>
      </w:pPr>
      <w:r w:rsidRPr="003503FE">
        <w:t>Obecnie komisja jest w trakcie sprawdzania i oceny ofert.</w:t>
      </w:r>
    </w:p>
    <w:p w:rsidR="003503FE" w:rsidRP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>15 marca 2017 r. wszczęto postępowanie o udzielenie zamówienia publicznego prowadzone w trybie przetargu nieograniczonego na „Przebudowę drogi gminnej w m. Snopki na dz. o nr geod. 335, 336, 337, 110/21". Termin składania ofert - 30 marca 2017 r.</w:t>
      </w:r>
    </w:p>
    <w:p w:rsidR="003503FE" w:rsidRP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>17 marca 2017 r. wszczęto postępowanie o udzielenie zamówienia publicznego prowadzone w trybie przetargu nieograniczonego na „Przebudowę nawierzchni drogi w m. Kwik na dz. o nr geod. 106/2". Termin składania ofert - 3 kwietnia 2017 r.</w:t>
      </w:r>
    </w:p>
    <w:p w:rsidR="003503FE" w:rsidRP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>21 marca 2017 r. wszczęto postępowanie o udzielenie zamówienia publicznego prowadzone w trybie przetargu nieograniczonego na „Przebudowę drogi gminnej w m. Karpa na dz. o nr geod. 6/34". Termin składania ofert - 5 kwietnia 2017 r.</w:t>
      </w:r>
    </w:p>
    <w:p w:rsidR="003503FE" w:rsidRP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>23 marca 2017 r. wszczęto postępowanie o udzielenie zamówienia publicznego prowadzone w trybie przetargu nieograniczonego na „Przebudowę drogi gminnej nr 174002N w miejscowości Hejdyk na dz. o nr geod. 196/1, 196/2, 196/3". Termin składania ofert - 7 kwietnia 2017 r.</w:t>
      </w:r>
    </w:p>
    <w:p w:rsidR="003503FE" w:rsidRP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 xml:space="preserve">27 marca 2017 r. wszczęto postępowanie o udzielenie zamówienia publicznego prowadzone w trybie przetargu nieograniczonego na „Przebudowę drogi gminnej w m. </w:t>
      </w:r>
      <w:proofErr w:type="spellStart"/>
      <w:r w:rsidRPr="003503FE">
        <w:t>Pogobie</w:t>
      </w:r>
      <w:proofErr w:type="spellEnd"/>
      <w:r w:rsidRPr="003503FE">
        <w:t xml:space="preserve"> Średnie na dz. o nr geod. 122/1". Termin składania ofert - 11 kwietnia 2017 r.</w:t>
      </w:r>
    </w:p>
    <w:p w:rsidR="003503FE" w:rsidRDefault="003503FE" w:rsidP="003503FE">
      <w:pPr>
        <w:pStyle w:val="NormalnyWeb"/>
        <w:numPr>
          <w:ilvl w:val="0"/>
          <w:numId w:val="9"/>
        </w:numPr>
        <w:spacing w:before="0" w:beforeAutospacing="0" w:after="0"/>
        <w:ind w:left="714" w:right="-425" w:hanging="357"/>
        <w:jc w:val="both"/>
        <w:outlineLvl w:val="0"/>
      </w:pPr>
      <w:r w:rsidRPr="003503FE">
        <w:t>29 marca 2017 r. wszczęto postępowanie o udzielenie zamówienia publicznego prowadzone w trybie przetargu nieograniczonego na „Przebudowę drogi gminnej w m. Hejdyk na dz. o nr geod. 210". Termin składania ofert - 13 kwietnia 2017 r.</w:t>
      </w:r>
    </w:p>
    <w:p w:rsidR="00C75697" w:rsidRDefault="00C75697" w:rsidP="00C75697">
      <w:pPr>
        <w:pStyle w:val="NormalnyWeb"/>
        <w:spacing w:before="0" w:beforeAutospacing="0" w:after="0"/>
        <w:ind w:left="720" w:right="-426"/>
        <w:jc w:val="both"/>
        <w:outlineLvl w:val="0"/>
      </w:pPr>
    </w:p>
    <w:p w:rsidR="00D17B47" w:rsidRDefault="00D17B47" w:rsidP="00D17B47">
      <w:pPr>
        <w:suppressAutoHyphens w:val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ZAGOSPODAROWANIA PRZESTRZENNEGO I NIERUCHOMOŚCI</w:t>
      </w:r>
    </w:p>
    <w:p w:rsidR="003D0164" w:rsidRDefault="003D0164" w:rsidP="003D0164">
      <w:pPr>
        <w:suppressAutoHyphens w:val="0"/>
        <w:jc w:val="both"/>
        <w:outlineLvl w:val="0"/>
        <w:rPr>
          <w:bCs/>
        </w:rPr>
      </w:pPr>
    </w:p>
    <w:p w:rsidR="002F347C" w:rsidRPr="00C80CC8" w:rsidRDefault="003D0164" w:rsidP="003D0164">
      <w:pPr>
        <w:suppressAutoHyphens w:val="0"/>
        <w:jc w:val="both"/>
        <w:outlineLvl w:val="0"/>
        <w:rPr>
          <w:b/>
          <w:bCs/>
        </w:rPr>
      </w:pPr>
      <w:r w:rsidRPr="00C80CC8">
        <w:rPr>
          <w:b/>
          <w:bCs/>
        </w:rPr>
        <w:t>I.</w:t>
      </w: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  <w:r w:rsidRPr="003D0164">
        <w:rPr>
          <w:bCs/>
        </w:rPr>
        <w:t>Wydział kontynuuje prace nad rozpoczętymi procedurami w sprawie opracowania miejscowych planów zagospodarowania przestrzennego dla następujących obszarów:</w:t>
      </w: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</w:p>
    <w:p w:rsidR="003D0164" w:rsidRPr="003D0164" w:rsidRDefault="003D0164" w:rsidP="002F347C">
      <w:pPr>
        <w:numPr>
          <w:ilvl w:val="0"/>
          <w:numId w:val="1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południowo – wschodniej części miasta do granicy administracyjnej miasta Pisz</w:t>
      </w:r>
      <w:r>
        <w:rPr>
          <w:bCs/>
        </w:rPr>
        <w:t>,</w:t>
      </w:r>
    </w:p>
    <w:p w:rsidR="003D0164" w:rsidRPr="003D0164" w:rsidRDefault="003D0164" w:rsidP="002F347C">
      <w:pPr>
        <w:numPr>
          <w:ilvl w:val="0"/>
          <w:numId w:val="1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dla terenów produkcyjnych w południowej części miasta Pisz,</w:t>
      </w:r>
    </w:p>
    <w:p w:rsidR="003D0164" w:rsidRPr="003D0164" w:rsidRDefault="003D0164" w:rsidP="002F347C">
      <w:pPr>
        <w:numPr>
          <w:ilvl w:val="0"/>
          <w:numId w:val="1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wzdłuż drogi z miasta Pisz do w</w:t>
      </w:r>
      <w:r>
        <w:rPr>
          <w:bCs/>
        </w:rPr>
        <w:t>si Łupki</w:t>
      </w: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  <w:r w:rsidRPr="003D0164">
        <w:rPr>
          <w:bCs/>
        </w:rPr>
        <w:t>oraz zmiany miejscowych planów zagospodarowania przestrzennego:</w:t>
      </w:r>
    </w:p>
    <w:p w:rsidR="003D0164" w:rsidRPr="003D0164" w:rsidRDefault="003D0164" w:rsidP="002F347C">
      <w:pPr>
        <w:numPr>
          <w:ilvl w:val="0"/>
          <w:numId w:val="3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części wsi Jaśkowo,</w:t>
      </w:r>
    </w:p>
    <w:p w:rsidR="003D0164" w:rsidRPr="003D0164" w:rsidRDefault="003D0164" w:rsidP="002F347C">
      <w:pPr>
        <w:numPr>
          <w:ilvl w:val="0"/>
          <w:numId w:val="3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lastRenderedPageBreak/>
        <w:t>dla terenu przemysłowego przy ulicy Warszawskiej, Osiedla Dużego, części Osiedla Wschód, wzdłuż ul. Wojska Polskiego i części ul. Warszawskiej, terenu przy ul. Gałczyńskiego, ul. Słowackiego i ul. Młodzieżowej w obrębie Pisz I,</w:t>
      </w: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  <w:r w:rsidRPr="003D0164">
        <w:rPr>
          <w:bCs/>
        </w:rPr>
        <w:t>Ponadto, prowadzone są prace nad zmianą Studium Uwarunkowań i Kierunków Zagospodarowania Przestrzennego Miasta i Gminy Pisz:</w:t>
      </w:r>
    </w:p>
    <w:p w:rsidR="003D0164" w:rsidRPr="003D0164" w:rsidRDefault="003D0164" w:rsidP="002F347C">
      <w:pPr>
        <w:numPr>
          <w:ilvl w:val="0"/>
          <w:numId w:val="2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północno – wschodniej części gminy Pisz,</w:t>
      </w:r>
    </w:p>
    <w:p w:rsidR="003D0164" w:rsidRPr="003D0164" w:rsidRDefault="003D0164" w:rsidP="002F347C">
      <w:pPr>
        <w:numPr>
          <w:ilvl w:val="0"/>
          <w:numId w:val="2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dla terenów produkcyjnych w południowej części miasta Pisz</w:t>
      </w:r>
      <w:r>
        <w:rPr>
          <w:bCs/>
        </w:rPr>
        <w:t>,</w:t>
      </w:r>
    </w:p>
    <w:p w:rsidR="003D0164" w:rsidRPr="003D0164" w:rsidRDefault="003D0164" w:rsidP="002F347C">
      <w:pPr>
        <w:numPr>
          <w:ilvl w:val="0"/>
          <w:numId w:val="2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w południowej części wsi Jaśkowo.</w:t>
      </w: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  <w:r w:rsidRPr="003D0164">
        <w:rPr>
          <w:bCs/>
        </w:rPr>
        <w:t>Oprócz w/w postępowań w zakresie planowania przestrzennego prowadzone są procedury w sprawach:</w:t>
      </w:r>
    </w:p>
    <w:p w:rsidR="003D0164" w:rsidRPr="003D0164" w:rsidRDefault="003D0164" w:rsidP="002F347C">
      <w:pPr>
        <w:numPr>
          <w:ilvl w:val="0"/>
          <w:numId w:val="4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ustalenia warunków zabudowy w ilości 95 szt.,</w:t>
      </w:r>
    </w:p>
    <w:p w:rsidR="003D0164" w:rsidRPr="003D0164" w:rsidRDefault="003D0164" w:rsidP="002F347C">
      <w:pPr>
        <w:numPr>
          <w:ilvl w:val="0"/>
          <w:numId w:val="4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ustalenia lokalizacji inwestycji celu publicznego w ilości 9 szt.,</w:t>
      </w:r>
    </w:p>
    <w:p w:rsidR="003D0164" w:rsidRPr="003D0164" w:rsidRDefault="003D0164" w:rsidP="002F347C">
      <w:pPr>
        <w:numPr>
          <w:ilvl w:val="0"/>
          <w:numId w:val="4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przeprowadzenia oceny oddziaływania na środowisko w ilości 8 szt.,</w:t>
      </w:r>
    </w:p>
    <w:p w:rsidR="003D0164" w:rsidRPr="003D0164" w:rsidRDefault="003D0164" w:rsidP="002F347C">
      <w:pPr>
        <w:numPr>
          <w:ilvl w:val="0"/>
          <w:numId w:val="4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podziałów nieruchomości w ilości 14</w:t>
      </w:r>
      <w:r>
        <w:rPr>
          <w:bCs/>
        </w:rPr>
        <w:t xml:space="preserve"> szt.</w:t>
      </w: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</w:p>
    <w:p w:rsidR="003D0164" w:rsidRPr="003D0164" w:rsidRDefault="003D0164" w:rsidP="002F347C">
      <w:pPr>
        <w:suppressAutoHyphens w:val="0"/>
        <w:jc w:val="both"/>
        <w:outlineLvl w:val="0"/>
        <w:rPr>
          <w:bCs/>
        </w:rPr>
      </w:pPr>
      <w:r w:rsidRPr="003D0164">
        <w:rPr>
          <w:bCs/>
        </w:rPr>
        <w:t>Ponadto, od dnia 01.03.2017 r. wydano:</w:t>
      </w:r>
    </w:p>
    <w:p w:rsidR="003D0164" w:rsidRPr="003D0164" w:rsidRDefault="003D0164" w:rsidP="002F347C">
      <w:pPr>
        <w:numPr>
          <w:ilvl w:val="0"/>
          <w:numId w:val="5"/>
        </w:numPr>
        <w:suppressAutoHyphens w:val="0"/>
        <w:jc w:val="both"/>
        <w:outlineLvl w:val="0"/>
        <w:rPr>
          <w:bCs/>
        </w:rPr>
      </w:pPr>
      <w:r w:rsidRPr="003D0164">
        <w:rPr>
          <w:bCs/>
        </w:rPr>
        <w:t>46 zaświadczeń: o przeznaczeniu terenów w obowiązujących miejscowych planach zagospodarowania przestrzennego lub na terenach nieobjętych planami miejscowymi, o przeznaczeniu w Studium Uwarunkowań i Kierunków Zagospodarowania Przestrzennego</w:t>
      </w:r>
      <w:r w:rsidR="002556BB">
        <w:rPr>
          <w:bCs/>
        </w:rPr>
        <w:t xml:space="preserve"> Miasta i Gminy Pisz oraz wypisów</w:t>
      </w:r>
      <w:r w:rsidRPr="003D0164">
        <w:rPr>
          <w:bCs/>
        </w:rPr>
        <w:t xml:space="preserve"> i wyry</w:t>
      </w:r>
      <w:r w:rsidR="002556BB">
        <w:rPr>
          <w:bCs/>
        </w:rPr>
        <w:t>sów</w:t>
      </w:r>
      <w:r w:rsidRPr="003D0164">
        <w:rPr>
          <w:bCs/>
        </w:rPr>
        <w:t xml:space="preserve"> z planów miejscowych,</w:t>
      </w:r>
    </w:p>
    <w:p w:rsidR="003D0164" w:rsidRPr="00C80CC8" w:rsidRDefault="003D0164" w:rsidP="002F347C">
      <w:pPr>
        <w:numPr>
          <w:ilvl w:val="0"/>
          <w:numId w:val="5"/>
        </w:numPr>
        <w:suppressAutoHyphens w:val="0"/>
        <w:jc w:val="both"/>
        <w:outlineLvl w:val="0"/>
        <w:rPr>
          <w:b/>
          <w:bCs/>
        </w:rPr>
      </w:pPr>
      <w:r w:rsidRPr="003D0164">
        <w:rPr>
          <w:bCs/>
        </w:rPr>
        <w:t xml:space="preserve">11 opinii dotyczących przebiegu sieci infrastruktury technicznej i zgody na dysponowanie nieruchomościami na cele budowlane oraz innych opinii dotyczących możliwości zagospodarowania terenów. </w:t>
      </w:r>
    </w:p>
    <w:p w:rsidR="002F347C" w:rsidRPr="00C80CC8" w:rsidRDefault="00C80CC8" w:rsidP="00D17B47">
      <w:pPr>
        <w:suppressAutoHyphens w:val="0"/>
        <w:jc w:val="both"/>
        <w:outlineLvl w:val="0"/>
        <w:rPr>
          <w:b/>
          <w:bCs/>
        </w:rPr>
      </w:pPr>
      <w:r w:rsidRPr="00C80CC8">
        <w:rPr>
          <w:b/>
          <w:bCs/>
        </w:rPr>
        <w:t>II.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Wydano </w:t>
      </w:r>
      <w:r w:rsidRPr="003537A1">
        <w:rPr>
          <w:b/>
          <w:bCs/>
        </w:rPr>
        <w:t>4</w:t>
      </w:r>
      <w:r w:rsidRPr="003537A1">
        <w:t xml:space="preserve"> zawiadomienia o nadaniu numerów porządkowych budynkom położonym na terenie miasta i gminy Pisz.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Sporządzono </w:t>
      </w:r>
      <w:r w:rsidRPr="003537A1">
        <w:rPr>
          <w:b/>
          <w:bCs/>
        </w:rPr>
        <w:t>46</w:t>
      </w:r>
      <w:r w:rsidRPr="003537A1">
        <w:t xml:space="preserve"> wykazów nieruchomości położonych na terenie miasta i gminy Pisz, przeznaczonych do wydzierżawienia w drodze </w:t>
      </w:r>
      <w:proofErr w:type="spellStart"/>
      <w:r w:rsidRPr="003537A1">
        <w:t>bezprzetargowej</w:t>
      </w:r>
      <w:proofErr w:type="spellEnd"/>
      <w:r w:rsidRPr="003537A1">
        <w:t>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Sporządzono </w:t>
      </w:r>
      <w:r w:rsidRPr="003537A1">
        <w:rPr>
          <w:b/>
        </w:rPr>
        <w:t xml:space="preserve">8 </w:t>
      </w:r>
      <w:r w:rsidRPr="003537A1">
        <w:t xml:space="preserve">wykazów nieruchomości położonych na terenie miasta i gminy Pisz, przeznaczonych do sprzedaży w drodze </w:t>
      </w:r>
      <w:proofErr w:type="spellStart"/>
      <w:r w:rsidRPr="003537A1">
        <w:t>bezprzetargowej</w:t>
      </w:r>
      <w:proofErr w:type="spellEnd"/>
      <w:r w:rsidRPr="003537A1">
        <w:t>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Sporządzono </w:t>
      </w:r>
      <w:r w:rsidRPr="003537A1">
        <w:rPr>
          <w:b/>
          <w:bCs/>
        </w:rPr>
        <w:t>27</w:t>
      </w:r>
      <w:r w:rsidRPr="003537A1">
        <w:t xml:space="preserve"> umów dzierżawy gruntów położonych na terenie miasta i gminy Pisz.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Wszczęto procedurę przekształcenia prawa użytkowania wieczystego w prawo własności </w:t>
      </w:r>
      <w:r w:rsidRPr="003537A1">
        <w:rPr>
          <w:b/>
        </w:rPr>
        <w:t>4</w:t>
      </w:r>
      <w:r w:rsidRPr="003537A1">
        <w:t xml:space="preserve"> nieruchomości.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Wydano </w:t>
      </w:r>
      <w:r w:rsidRPr="003537A1">
        <w:rPr>
          <w:b/>
        </w:rPr>
        <w:t>1</w:t>
      </w:r>
      <w:r w:rsidR="00A53EFA">
        <w:t xml:space="preserve"> decyzję w sprawie</w:t>
      </w:r>
      <w:r w:rsidRPr="003537A1">
        <w:t xml:space="preserve"> przekształcenia prawa użytkowania wieczystego w prawo własności</w:t>
      </w:r>
      <w:r w:rsidR="00A53EFA">
        <w:t xml:space="preserve">  nieruchomości</w:t>
      </w:r>
      <w:r w:rsidRPr="003537A1">
        <w:t>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Odbyły się </w:t>
      </w:r>
      <w:r w:rsidRPr="003537A1">
        <w:rPr>
          <w:b/>
        </w:rPr>
        <w:t>3</w:t>
      </w:r>
      <w:r w:rsidR="00A53EFA">
        <w:t xml:space="preserve"> przetargi na sprzedaż</w:t>
      </w:r>
      <w:r w:rsidRPr="003537A1">
        <w:t xml:space="preserve"> nieruchomości.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Sprzedano </w:t>
      </w:r>
      <w:r w:rsidRPr="003537A1">
        <w:rPr>
          <w:b/>
        </w:rPr>
        <w:t>3</w:t>
      </w:r>
      <w:r w:rsidRPr="003537A1">
        <w:t xml:space="preserve"> nieruchomości położone na terenie miasta i gminy Pisz.</w:t>
      </w:r>
    </w:p>
    <w:p w:rsidR="00C80CC8" w:rsidRPr="003537A1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Ogłoszono </w:t>
      </w:r>
      <w:r w:rsidRPr="003537A1">
        <w:rPr>
          <w:b/>
        </w:rPr>
        <w:t>2</w:t>
      </w:r>
      <w:r w:rsidRPr="003537A1">
        <w:t xml:space="preserve"> przetargi </w:t>
      </w:r>
      <w:r w:rsidR="002D4E72">
        <w:t>na sprzedaż</w:t>
      </w:r>
      <w:r w:rsidRPr="003537A1">
        <w:t xml:space="preserve"> nieruchomości położonych na terenie miasta i </w:t>
      </w:r>
      <w:r w:rsidR="002D4E72">
        <w:t>gminy Pisz</w:t>
      </w:r>
      <w:r w:rsidRPr="003537A1">
        <w:t>.</w:t>
      </w:r>
    </w:p>
    <w:p w:rsidR="00C80CC8" w:rsidRDefault="00C80CC8" w:rsidP="00C80CC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3537A1">
        <w:t xml:space="preserve">Rozstrzygnięto </w:t>
      </w:r>
      <w:r w:rsidRPr="003537A1">
        <w:rPr>
          <w:b/>
        </w:rPr>
        <w:t xml:space="preserve">10 </w:t>
      </w:r>
      <w:r w:rsidRPr="003537A1">
        <w:t>przetargów na wydzierżawienie nieruchomości położonych w obrębie Pisz 1, przeznaczonych pod zabudowę garażową.</w:t>
      </w:r>
    </w:p>
    <w:p w:rsidR="002556BB" w:rsidRPr="003537A1" w:rsidRDefault="002556BB" w:rsidP="002D4E72">
      <w:pPr>
        <w:jc w:val="both"/>
      </w:pPr>
    </w:p>
    <w:p w:rsidR="00D17B47" w:rsidRDefault="00D17B47" w:rsidP="00D17B47">
      <w:pPr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WYDZIAŁ GOSPODARKI KOMUNALNEJ I INWESTYCJI</w:t>
      </w:r>
    </w:p>
    <w:p w:rsidR="002F347C" w:rsidRDefault="002F347C" w:rsidP="00D17B47">
      <w:pPr>
        <w:jc w:val="both"/>
        <w:rPr>
          <w:rStyle w:val="Pogrubienie"/>
          <w:u w:val="single"/>
        </w:rPr>
      </w:pPr>
    </w:p>
    <w:p w:rsidR="002F347C" w:rsidRDefault="002F347C" w:rsidP="002F347C">
      <w:pPr>
        <w:pStyle w:val="Akapitzlist"/>
        <w:numPr>
          <w:ilvl w:val="3"/>
          <w:numId w:val="7"/>
        </w:numPr>
        <w:jc w:val="both"/>
      </w:pPr>
      <w:r w:rsidRPr="002F347C">
        <w:t>Wydano 50 decyzji w sprawie przyznania dodatku mieszkaniowego i 2 decyzje w sprawie dodatku energetycznego.</w:t>
      </w:r>
    </w:p>
    <w:p w:rsidR="002F347C" w:rsidRDefault="002F347C" w:rsidP="002F347C">
      <w:pPr>
        <w:pStyle w:val="Akapitzlist"/>
        <w:numPr>
          <w:ilvl w:val="3"/>
          <w:numId w:val="7"/>
        </w:numPr>
        <w:jc w:val="both"/>
      </w:pPr>
      <w:r w:rsidRPr="002F347C">
        <w:t>Wydano</w:t>
      </w:r>
      <w:r>
        <w:t xml:space="preserve"> 2 decyzje na zajęcie</w:t>
      </w:r>
      <w:r w:rsidRPr="002F347C">
        <w:t xml:space="preserve"> pasa drogowego dróg gminnych</w:t>
      </w:r>
      <w:r>
        <w:t>.</w:t>
      </w:r>
    </w:p>
    <w:p w:rsidR="002F347C" w:rsidRDefault="002F347C" w:rsidP="002F347C">
      <w:pPr>
        <w:pStyle w:val="Akapitzlist"/>
        <w:numPr>
          <w:ilvl w:val="3"/>
          <w:numId w:val="7"/>
        </w:numPr>
        <w:jc w:val="both"/>
      </w:pPr>
      <w:r>
        <w:t>Z</w:t>
      </w:r>
      <w:r w:rsidRPr="002F347C">
        <w:t>awarta została umowa z</w:t>
      </w:r>
      <w:r>
        <w:t xml:space="preserve">e </w:t>
      </w:r>
      <w:r w:rsidRPr="002F347C">
        <w:t xml:space="preserve">Schroniskiem dla Bezdomnych Zwierząt s. c.  Zygmunt Dworakowski i Grażyna Jadwiga Dworakowska, Radysy 13, 12-230 Biała Piska na </w:t>
      </w:r>
      <w:r w:rsidRPr="002F347C">
        <w:rPr>
          <w:i/>
        </w:rPr>
        <w:t>„Świadczeni</w:t>
      </w:r>
      <w:r w:rsidR="00A53EFA">
        <w:rPr>
          <w:i/>
        </w:rPr>
        <w:t>e</w:t>
      </w:r>
      <w:r w:rsidRPr="002F347C">
        <w:rPr>
          <w:i/>
        </w:rPr>
        <w:t xml:space="preserve"> usług w zakresie wyłapywania bezdomnych i pozbawionych opieki </w:t>
      </w:r>
      <w:r w:rsidRPr="002F347C">
        <w:rPr>
          <w:i/>
        </w:rPr>
        <w:lastRenderedPageBreak/>
        <w:t xml:space="preserve">zwierząt z terenu gminy Pisz oraz ich utrzymania” </w:t>
      </w:r>
      <w:r w:rsidRPr="002F347C">
        <w:t>w okresie</w:t>
      </w:r>
      <w:r w:rsidRPr="002F347C">
        <w:rPr>
          <w:i/>
        </w:rPr>
        <w:t xml:space="preserve"> </w:t>
      </w:r>
      <w:r w:rsidRPr="002F347C">
        <w:t>od dnia 6 marca 2017 r. do dnia 31 grudnia 2017 r. za kwotę 127.000,00 zł brutto (słownie złotych: sto dwadzieścia siedem tysięcy 00/100).</w:t>
      </w:r>
    </w:p>
    <w:p w:rsidR="002F347C" w:rsidRDefault="002F347C" w:rsidP="002F347C">
      <w:pPr>
        <w:pStyle w:val="Akapitzlist"/>
        <w:numPr>
          <w:ilvl w:val="3"/>
          <w:numId w:val="7"/>
        </w:numPr>
        <w:jc w:val="both"/>
      </w:pPr>
      <w:r>
        <w:t>Z</w:t>
      </w:r>
      <w:r w:rsidR="00B71048">
        <w:t xml:space="preserve">lecono "Przedsiębiorstwu </w:t>
      </w:r>
      <w:r w:rsidRPr="002F347C">
        <w:t xml:space="preserve">Drogowo-Mostowemu” w Piszu Sp. z o.o., ul. </w:t>
      </w:r>
      <w:proofErr w:type="spellStart"/>
      <w:r w:rsidRPr="002F347C">
        <w:t>Czerniewskiego</w:t>
      </w:r>
      <w:proofErr w:type="spellEnd"/>
      <w:r w:rsidRPr="002F347C">
        <w:t xml:space="preserve"> 2, 12-200 Pisz wykonanie prac związanych z usunięciem 129 szt. karpin pozostałych po usuniętych drzewach z działki o nr geod. 495/6 obręb Pisz 2 za kwotę 2.460,00 zł brutto (słownie złotych: dwa tysiące czterysta sześćdziesiąt 00/100).</w:t>
      </w:r>
    </w:p>
    <w:p w:rsidR="000D4720" w:rsidRDefault="002F347C" w:rsidP="000D4720">
      <w:pPr>
        <w:pStyle w:val="Akapitzlist"/>
        <w:numPr>
          <w:ilvl w:val="3"/>
          <w:numId w:val="7"/>
        </w:numPr>
        <w:jc w:val="both"/>
      </w:pPr>
      <w:r>
        <w:t>Z</w:t>
      </w:r>
      <w:r w:rsidRPr="002F347C">
        <w:t>lecono firmie Usługi Ogrodnicze i Leśne „BOS” Stanisław Borkowski, ul. Gdańska 40a, 12-200 Pisz wykonanie prac związanych z usunięciem i wywiezieniem 35 szt. karpin pozostałych po usuniętych drzewach z działki o nr geod. 110 w obrębie geod. Turośl za kwotę 4.305,00 zł brutto (słownie złotych: cztery tysiące trzysta pięć 00/100).</w:t>
      </w:r>
    </w:p>
    <w:p w:rsidR="000D4720" w:rsidRDefault="000D4720" w:rsidP="000D4720">
      <w:pPr>
        <w:pStyle w:val="Akapitzlist"/>
        <w:numPr>
          <w:ilvl w:val="3"/>
          <w:numId w:val="7"/>
        </w:numPr>
        <w:jc w:val="both"/>
      </w:pPr>
      <w:r>
        <w:t xml:space="preserve">Trwają prace projektowe i uzgodnienia związane z realizacją zadania polegającego na opracowaniu </w:t>
      </w:r>
      <w:r w:rsidRPr="006273EF">
        <w:t>dokumentacji technicznej zadania pn. „Przebudowa umocnienia brzegów rzeki Pisy wraz z budową basenu portowego i budową kładki pieszej pod mostem kolejowym”.</w:t>
      </w:r>
    </w:p>
    <w:p w:rsidR="000D4720" w:rsidRPr="002F347C" w:rsidRDefault="000D4720" w:rsidP="000D4720">
      <w:pPr>
        <w:pStyle w:val="Akapitzlist"/>
        <w:numPr>
          <w:ilvl w:val="3"/>
          <w:numId w:val="7"/>
        </w:numPr>
        <w:jc w:val="both"/>
      </w:pPr>
      <w:r>
        <w:t>Zakończono postępowanie dotyczące wyboru wykonawcy opracowania Programu Funkcjonalno-Użytkowego dotyczącego przebudowy targowiska w Piszu.</w:t>
      </w:r>
      <w:r w:rsidR="00274CA3">
        <w:t xml:space="preserve"> Wybrano ofertę mgr inż. arch. Janusza Edwarda Ciesielskiego, </w:t>
      </w:r>
      <w:r w:rsidR="001A7AAF">
        <w:t>Projektowanie i Nadzór Janusz Edward Ciesielski</w:t>
      </w:r>
      <w:r w:rsidR="00274CA3">
        <w:t xml:space="preserve">, ul. Kalinowa 8, 12-200 Pisz, za łączną cenę 7.420,00 zł </w:t>
      </w:r>
      <w:r w:rsidR="00130B9B">
        <w:t>brutto</w:t>
      </w:r>
      <w:r w:rsidR="00274CA3">
        <w:t>.</w:t>
      </w:r>
    </w:p>
    <w:p w:rsidR="00D17B47" w:rsidRPr="002F347C" w:rsidRDefault="00D17B47" w:rsidP="00D17B47">
      <w:pPr>
        <w:jc w:val="both"/>
      </w:pPr>
    </w:p>
    <w:p w:rsidR="00D17B47" w:rsidRDefault="00D17B47" w:rsidP="00D17B47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WYDZIAŁ SPRAW OBYWATELSKICH, PROMOCJI I TURYSTYKI</w:t>
      </w:r>
    </w:p>
    <w:p w:rsidR="00D17B47" w:rsidRDefault="00D17B47" w:rsidP="00D17B47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3D0164" w:rsidRPr="003D0164" w:rsidRDefault="003D0164" w:rsidP="00377942">
      <w:pPr>
        <w:pStyle w:val="Tekstpodstawowy"/>
        <w:numPr>
          <w:ilvl w:val="0"/>
          <w:numId w:val="6"/>
        </w:numPr>
        <w:spacing w:after="0"/>
        <w:jc w:val="both"/>
      </w:pPr>
      <w:r w:rsidRPr="003D0164">
        <w:t xml:space="preserve">Podjęto prace nad wdrożeniem mobilnego przewodnika turystycznego działającego w ramach gminy Pisz oraz gmin z </w:t>
      </w:r>
      <w:r w:rsidR="00A53EFA">
        <w:t>p</w:t>
      </w:r>
      <w:r w:rsidRPr="003D0164">
        <w:t xml:space="preserve">owiatu </w:t>
      </w:r>
      <w:r w:rsidR="00A53EFA">
        <w:t>p</w:t>
      </w:r>
      <w:r w:rsidRPr="003D0164">
        <w:t>iskiego. Prace mają zostać ukończone do dnia 30.04.2017r.</w:t>
      </w:r>
    </w:p>
    <w:p w:rsidR="003D0164" w:rsidRPr="003D0164" w:rsidRDefault="003D0164" w:rsidP="00377942">
      <w:pPr>
        <w:pStyle w:val="Tekstpodstawowy"/>
        <w:numPr>
          <w:ilvl w:val="0"/>
          <w:numId w:val="6"/>
        </w:numPr>
        <w:spacing w:after="0"/>
        <w:jc w:val="both"/>
      </w:pPr>
      <w:r w:rsidRPr="003D0164">
        <w:t>Trwają intensywne  prace nad przeprowadzeniem V Akcji Sprzątania Pisy</w:t>
      </w:r>
      <w:r w:rsidR="00B71048">
        <w:t>,</w:t>
      </w:r>
      <w:r w:rsidRPr="003D0164">
        <w:t xml:space="preserve"> która ma się odbyć w dniu  1 kwietnia 2017r.</w:t>
      </w:r>
    </w:p>
    <w:p w:rsidR="003D0164" w:rsidRPr="003D0164" w:rsidRDefault="00B71048" w:rsidP="002556BB">
      <w:pPr>
        <w:pStyle w:val="Tekstpodstawowy"/>
        <w:numPr>
          <w:ilvl w:val="0"/>
          <w:numId w:val="6"/>
        </w:numPr>
        <w:spacing w:after="0"/>
        <w:jc w:val="both"/>
      </w:pPr>
      <w:r>
        <w:t>Z</w:t>
      </w:r>
      <w:r w:rsidR="003D0164" w:rsidRPr="003D0164">
        <w:t>łożono 2 wnioski o przyznanie Karty Dużej  Rodziny: ogółem z Karty Dużej Rodziny  korzysta 390 rodzin</w:t>
      </w:r>
      <w:r>
        <w:t>.</w:t>
      </w:r>
    </w:p>
    <w:p w:rsidR="003D0164" w:rsidRPr="003D0164" w:rsidRDefault="003D0164" w:rsidP="00377942">
      <w:pPr>
        <w:pStyle w:val="Tekstpodstawowy"/>
        <w:numPr>
          <w:ilvl w:val="0"/>
          <w:numId w:val="6"/>
        </w:numPr>
        <w:spacing w:after="0"/>
        <w:jc w:val="both"/>
      </w:pPr>
      <w:r w:rsidRPr="003D0164">
        <w:t>Trwają prace nad aktualizacją atrakcji Gminy Pisz w mobilnej aplikacji MY GUIDE, przewodnika Warmii i Mazur w formie elektronicznej.</w:t>
      </w:r>
    </w:p>
    <w:p w:rsidR="003D0164" w:rsidRPr="003D0164" w:rsidRDefault="00B71048" w:rsidP="00377942">
      <w:pPr>
        <w:pStyle w:val="Tekstpodstawowy"/>
        <w:numPr>
          <w:ilvl w:val="0"/>
          <w:numId w:val="6"/>
        </w:numPr>
        <w:spacing w:after="0"/>
        <w:jc w:val="both"/>
      </w:pPr>
      <w:r>
        <w:t>W dniu 29.03.</w:t>
      </w:r>
      <w:r w:rsidR="003D0164" w:rsidRPr="003D0164">
        <w:t>2017r. Burmistrz Pisza ogłosił konkurs ofert na wsparcie realizacji zadania publicznego w zakresie: polityka prorodzinna. Oferty można składać do dnia 18 kwietnia 2017r.</w:t>
      </w:r>
    </w:p>
    <w:p w:rsidR="00377942" w:rsidRDefault="003D0164" w:rsidP="00377942">
      <w:pPr>
        <w:pStyle w:val="Tekstpodstawowy"/>
        <w:numPr>
          <w:ilvl w:val="0"/>
          <w:numId w:val="6"/>
        </w:numPr>
        <w:spacing w:after="0"/>
        <w:jc w:val="both"/>
      </w:pPr>
      <w:r w:rsidRPr="003D0164">
        <w:t>Już po raz dziesiąty Burmistrz Pisza przyzna nagrody i wyróżnienia za wybitne osiągnięcia sportowe. Nagrody mogą być przyznane zawodnikom i t</w:t>
      </w:r>
      <w:r>
        <w:t xml:space="preserve">renerom, którzy w ubiegłym roku </w:t>
      </w:r>
      <w:r w:rsidRPr="003D0164">
        <w:t>uzyskali wysokie wyniki w sportowym współzawodnictwie krajowym i międzynarodowym. Wnioski można składać do dnia 15 maja br.</w:t>
      </w:r>
    </w:p>
    <w:p w:rsidR="003D0164" w:rsidRDefault="003D0164" w:rsidP="00D17B47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D17B47" w:rsidRDefault="00D17B47" w:rsidP="00D17B47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URZĄD STANU CYWILNEGO</w:t>
      </w:r>
    </w:p>
    <w:p w:rsidR="00D17B47" w:rsidRDefault="00D17B47" w:rsidP="00D17B47">
      <w:pPr>
        <w:pStyle w:val="NormalnyWeb"/>
        <w:spacing w:before="0" w:beforeAutospacing="0" w:after="0"/>
        <w:ind w:right="-471"/>
        <w:jc w:val="both"/>
        <w:outlineLvl w:val="0"/>
        <w:rPr>
          <w:b/>
          <w:bCs/>
          <w:u w:val="single"/>
        </w:rPr>
      </w:pPr>
    </w:p>
    <w:p w:rsidR="00D17B47" w:rsidRDefault="003D0164" w:rsidP="00D17B47">
      <w:pPr>
        <w:pStyle w:val="NormalnyWeb"/>
        <w:spacing w:before="0" w:beforeAutospacing="0" w:after="0"/>
        <w:ind w:right="-471"/>
        <w:jc w:val="both"/>
        <w:outlineLvl w:val="0"/>
      </w:pPr>
      <w:r>
        <w:t>Udzielono 2 ślubów cywilnych</w:t>
      </w:r>
      <w:r w:rsidR="00D17B47">
        <w:t>.</w:t>
      </w:r>
    </w:p>
    <w:p w:rsidR="00D17B47" w:rsidRDefault="00D17B47" w:rsidP="00D17B47">
      <w:pPr>
        <w:pStyle w:val="NormalnyWeb"/>
        <w:spacing w:before="0" w:beforeAutospacing="0" w:after="0"/>
        <w:ind w:right="-471"/>
        <w:jc w:val="both"/>
        <w:outlineLvl w:val="0"/>
        <w:rPr>
          <w:u w:val="single"/>
        </w:rPr>
      </w:pPr>
    </w:p>
    <w:p w:rsidR="00D17B47" w:rsidRDefault="00D17B47" w:rsidP="00D17B47">
      <w:pPr>
        <w:pStyle w:val="NormalnyWeb"/>
        <w:spacing w:before="0" w:beforeAutospacing="0" w:after="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PION OCHRONY</w:t>
      </w:r>
    </w:p>
    <w:p w:rsidR="003D0164" w:rsidRPr="003D0164" w:rsidRDefault="003D0164" w:rsidP="003D0164">
      <w:pPr>
        <w:pStyle w:val="NormalnyWeb"/>
        <w:numPr>
          <w:ilvl w:val="0"/>
          <w:numId w:val="8"/>
        </w:numPr>
        <w:spacing w:after="0"/>
        <w:ind w:right="-470"/>
        <w:jc w:val="both"/>
        <w:outlineLvl w:val="0"/>
        <w:rPr>
          <w:bCs/>
        </w:rPr>
      </w:pPr>
      <w:r w:rsidRPr="003D0164">
        <w:rPr>
          <w:bCs/>
        </w:rPr>
        <w:t>Dnia 24.02.2017 r. rozpoczęły się zebrania sprawozdawcze z rocznej działalności jednostek Ochotniczych Straży Pożarnych w gminie Pisz.</w:t>
      </w:r>
    </w:p>
    <w:p w:rsidR="003D0164" w:rsidRPr="003D0164" w:rsidRDefault="003D0164" w:rsidP="003D0164">
      <w:pPr>
        <w:pStyle w:val="NormalnyWeb"/>
        <w:numPr>
          <w:ilvl w:val="0"/>
          <w:numId w:val="8"/>
        </w:numPr>
        <w:spacing w:after="0"/>
        <w:ind w:right="-470"/>
        <w:jc w:val="both"/>
        <w:outlineLvl w:val="0"/>
        <w:rPr>
          <w:bCs/>
        </w:rPr>
      </w:pPr>
      <w:r w:rsidRPr="003D0164">
        <w:rPr>
          <w:bCs/>
        </w:rPr>
        <w:t>Dnia 28.03.2017 r. rozpoczęto kwalifikację wojskową rocznika 1998 z terenu gminy Pisz.</w:t>
      </w:r>
    </w:p>
    <w:p w:rsidR="00D17B47" w:rsidRDefault="00D17B47" w:rsidP="00D17B47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</w:p>
    <w:p w:rsidR="00274CA3" w:rsidRDefault="00274CA3" w:rsidP="00D17B47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</w:p>
    <w:p w:rsidR="00274CA3" w:rsidRDefault="00274CA3" w:rsidP="00D17B47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</w:p>
    <w:p w:rsidR="00D17B47" w:rsidRDefault="00D17B47" w:rsidP="00D17B47">
      <w:pPr>
        <w:pStyle w:val="NormalnyWeb"/>
        <w:spacing w:before="0" w:beforeAutospacing="0" w:after="0"/>
        <w:ind w:right="-47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MIEJSKO – GMINNY OŚRODEK POMOCY SPOŁECZNEJ</w:t>
      </w:r>
    </w:p>
    <w:p w:rsidR="00D17B47" w:rsidRDefault="00D17B47" w:rsidP="00D17B47">
      <w:r>
        <w:t xml:space="preserve">   </w:t>
      </w:r>
    </w:p>
    <w:p w:rsidR="00377942" w:rsidRPr="00377942" w:rsidRDefault="00377942" w:rsidP="00377942">
      <w:pPr>
        <w:ind w:right="-426"/>
        <w:jc w:val="both"/>
      </w:pPr>
      <w:bookmarkStart w:id="0" w:name="_GoBack"/>
      <w:bookmarkEnd w:id="0"/>
      <w:r w:rsidRPr="00377942">
        <w:t xml:space="preserve">W powyższym okresie do Miejsko-Gminnego Ośrodka Pomocy Społecznej w Piszu wpłynęło </w:t>
      </w:r>
      <w:r w:rsidRPr="00377942">
        <w:rPr>
          <w:b/>
        </w:rPr>
        <w:t>429</w:t>
      </w:r>
      <w:r w:rsidRPr="00377942">
        <w:t xml:space="preserve"> wniosków o udzielenie pomocy społecznej i </w:t>
      </w:r>
      <w:r w:rsidRPr="00377942">
        <w:rPr>
          <w:b/>
        </w:rPr>
        <w:t>95</w:t>
      </w:r>
      <w:r w:rsidRPr="00377942">
        <w:t xml:space="preserve"> wniosków o przyznanie świadczeń rodzinnych i </w:t>
      </w:r>
      <w:r w:rsidR="00A53EFA">
        <w:t>alimentacyjnych oraz świadczeń wychowawczych</w:t>
      </w:r>
      <w:r w:rsidR="002D4E72">
        <w:t xml:space="preserve"> i rodzicielskich</w:t>
      </w:r>
      <w:r w:rsidRPr="00377942">
        <w:t xml:space="preserve">. Łącznie wydanych zostało </w:t>
      </w:r>
      <w:r w:rsidRPr="00377942">
        <w:rPr>
          <w:b/>
        </w:rPr>
        <w:t>466</w:t>
      </w:r>
      <w:r w:rsidRPr="00377942">
        <w:t xml:space="preserve"> decyzji, w tym </w:t>
      </w:r>
      <w:r w:rsidRPr="00377942">
        <w:rPr>
          <w:b/>
        </w:rPr>
        <w:t xml:space="preserve">363 </w:t>
      </w:r>
      <w:r w:rsidR="002D4E72">
        <w:t>decyzje przyznające</w:t>
      </w:r>
      <w:r w:rsidRPr="00377942">
        <w:t xml:space="preserve"> pomoc społeczną i </w:t>
      </w:r>
      <w:r w:rsidRPr="00377942">
        <w:rPr>
          <w:b/>
        </w:rPr>
        <w:t xml:space="preserve">103 </w:t>
      </w:r>
      <w:r w:rsidRPr="00377942">
        <w:t>de</w:t>
      </w:r>
      <w:r w:rsidR="002D4E72">
        <w:t>cyzje</w:t>
      </w:r>
      <w:r w:rsidRPr="00377942">
        <w:t xml:space="preserve"> w sprawach świadczeń rodzinnych i funduszu alimentacyjnego. Pracownicy socjalni przeprowadzili </w:t>
      </w:r>
      <w:r w:rsidRPr="00377942">
        <w:rPr>
          <w:b/>
        </w:rPr>
        <w:t xml:space="preserve">361 </w:t>
      </w:r>
      <w:r w:rsidRPr="00377942">
        <w:t xml:space="preserve">rodzinnych wywiadów środowiskowych. Na świadczenia pomocy społecznej wydatkowano kwotę </w:t>
      </w:r>
      <w:r w:rsidRPr="00377942">
        <w:rPr>
          <w:b/>
        </w:rPr>
        <w:t>367 047,02</w:t>
      </w:r>
      <w:r w:rsidRPr="00377942">
        <w:t xml:space="preserve"> zł (zasiłki celowe, okresowe, stałe, dożywianie, opłaty za pobyt w domach pomocy społe</w:t>
      </w:r>
      <w:r w:rsidR="002556BB">
        <w:t>cznej, składki zdrowotne, opłaty</w:t>
      </w:r>
      <w:r w:rsidRPr="00377942">
        <w:t xml:space="preserve"> za pobyt dzieci w rodzinach zastępczych), na świadczenia rodzinne i opiekuńcze oraz wychowawcze wydano</w:t>
      </w:r>
      <w:r w:rsidR="004749B3">
        <w:t xml:space="preserve"> kwotę</w:t>
      </w:r>
      <w:r w:rsidRPr="00377942">
        <w:t xml:space="preserve"> </w:t>
      </w:r>
      <w:r w:rsidRPr="00377942">
        <w:rPr>
          <w:b/>
        </w:rPr>
        <w:t>2 286 627,41</w:t>
      </w:r>
      <w:r w:rsidRPr="00377942">
        <w:t xml:space="preserve"> zł, na fundusz alimentacyjny</w:t>
      </w:r>
      <w:r w:rsidR="004749B3">
        <w:t xml:space="preserve"> kwotę</w:t>
      </w:r>
      <w:r w:rsidRPr="00377942">
        <w:t xml:space="preserve"> </w:t>
      </w:r>
      <w:r w:rsidRPr="00377942">
        <w:rPr>
          <w:b/>
        </w:rPr>
        <w:t xml:space="preserve">118 834,78 </w:t>
      </w:r>
      <w:r w:rsidRPr="00377942">
        <w:t>zł.</w:t>
      </w:r>
    </w:p>
    <w:p w:rsidR="00377942" w:rsidRPr="00377942" w:rsidRDefault="00377942" w:rsidP="00377942">
      <w:pPr>
        <w:ind w:right="-426"/>
        <w:jc w:val="both"/>
      </w:pPr>
      <w:r w:rsidRPr="00377942">
        <w:tab/>
        <w:t>Miejsko</w:t>
      </w:r>
      <w:r w:rsidR="002D4E72">
        <w:t>-</w:t>
      </w:r>
      <w:r w:rsidRPr="00377942">
        <w:t>Gminny Ośrodek Pomocy Społecznej</w:t>
      </w:r>
      <w:r w:rsidR="00274CA3">
        <w:t xml:space="preserve"> w Piszu</w:t>
      </w:r>
      <w:r w:rsidRPr="00377942">
        <w:t xml:space="preserve"> wspólnie z Ośrodkiem Profilaktyki i Terapii </w:t>
      </w:r>
      <w:r w:rsidR="002D4E72">
        <w:t>w Piszu</w:t>
      </w:r>
      <w:r w:rsidRPr="00377942">
        <w:t xml:space="preserve"> oraz Parafialnym Zespołem Caritas w Piszu zorganizował po raz kolejny na terenie </w:t>
      </w:r>
      <w:r w:rsidR="002D4E72">
        <w:t>g</w:t>
      </w:r>
      <w:r w:rsidRPr="00377942">
        <w:t>miny Pisz Wielkanocną Zbiórkę Żywności pod hasłem -</w:t>
      </w:r>
      <w:r w:rsidR="004749B3">
        <w:t xml:space="preserve"> ,,Tak Pomagam”</w:t>
      </w:r>
      <w:r w:rsidRPr="00377942">
        <w:t>.</w:t>
      </w:r>
      <w:r w:rsidR="004749B3">
        <w:t xml:space="preserve"> </w:t>
      </w:r>
      <w:r w:rsidRPr="00377942">
        <w:t xml:space="preserve">W tym roku udało się zebrać </w:t>
      </w:r>
      <w:r w:rsidRPr="00377942">
        <w:rPr>
          <w:b/>
        </w:rPr>
        <w:t>711,509 kg</w:t>
      </w:r>
      <w:r w:rsidRPr="00377942">
        <w:t xml:space="preserve"> i </w:t>
      </w:r>
      <w:r w:rsidRPr="00377942">
        <w:rPr>
          <w:b/>
        </w:rPr>
        <w:t xml:space="preserve">49 </w:t>
      </w:r>
      <w:r w:rsidR="004749B3">
        <w:rPr>
          <w:b/>
        </w:rPr>
        <w:t>l</w:t>
      </w:r>
      <w:r w:rsidRPr="00377942">
        <w:rPr>
          <w:b/>
        </w:rPr>
        <w:t>itrów 990 ml</w:t>
      </w:r>
      <w:r w:rsidR="002D4E72">
        <w:t>. żywności, która zostanie rozdysponowana</w:t>
      </w:r>
      <w:r w:rsidRPr="00377942">
        <w:t xml:space="preserve"> w formie paczek żywnościowych dla osób najbardziej potrzebujących.</w:t>
      </w:r>
    </w:p>
    <w:p w:rsidR="00377942" w:rsidRPr="00377942" w:rsidRDefault="00377942" w:rsidP="00377942">
      <w:pPr>
        <w:ind w:right="-426"/>
        <w:jc w:val="both"/>
      </w:pPr>
      <w:r w:rsidRPr="00377942">
        <w:t xml:space="preserve">W okresie sprawozdawczym, wysłano </w:t>
      </w:r>
      <w:r w:rsidRPr="00377942">
        <w:rPr>
          <w:b/>
        </w:rPr>
        <w:t>6</w:t>
      </w:r>
      <w:r w:rsidRPr="00377942">
        <w:t xml:space="preserve"> wniosków do komorników sądowych o wszczęciu lub przyłączeniu do egzekucji. Przeprowadzono </w:t>
      </w:r>
      <w:r w:rsidRPr="00377942">
        <w:rPr>
          <w:b/>
        </w:rPr>
        <w:t>4</w:t>
      </w:r>
      <w:r w:rsidRPr="00377942">
        <w:t xml:space="preserve"> wywiady z dłużnikami alimentacyjnymi,  wysłano </w:t>
      </w:r>
      <w:r w:rsidRPr="00377942">
        <w:rPr>
          <w:b/>
        </w:rPr>
        <w:t xml:space="preserve">8 </w:t>
      </w:r>
      <w:r w:rsidRPr="00377942">
        <w:t>wniosków o aktywizację zawodową dłużników alimentacyjnych.</w:t>
      </w:r>
    </w:p>
    <w:p w:rsidR="00377942" w:rsidRPr="00377942" w:rsidRDefault="00377942" w:rsidP="00377942">
      <w:pPr>
        <w:ind w:right="-426"/>
        <w:jc w:val="both"/>
      </w:pPr>
      <w:r w:rsidRPr="00377942">
        <w:t xml:space="preserve">W ramach prowadzenia procedury „Niebieska Karta” w powyższym okresie wpłynęło </w:t>
      </w:r>
      <w:r w:rsidRPr="00377942">
        <w:rPr>
          <w:b/>
        </w:rPr>
        <w:t xml:space="preserve">10 </w:t>
      </w:r>
      <w:r w:rsidRPr="00377942">
        <w:t xml:space="preserve">Niebieskich Kart, odbyły się </w:t>
      </w:r>
      <w:r w:rsidRPr="00377942">
        <w:rPr>
          <w:b/>
        </w:rPr>
        <w:t>3</w:t>
      </w:r>
      <w:r w:rsidRPr="00377942">
        <w:t xml:space="preserve"> spotkania grup roboczych, w których uczestniczyli prz</w:t>
      </w:r>
      <w:r w:rsidR="002556BB">
        <w:t>edstawiciele różnych instytucji. R</w:t>
      </w:r>
      <w:r w:rsidRPr="00377942">
        <w:t xml:space="preserve">ozpatrywano </w:t>
      </w:r>
      <w:r w:rsidRPr="00377942">
        <w:rPr>
          <w:b/>
        </w:rPr>
        <w:t xml:space="preserve">35 </w:t>
      </w:r>
      <w:r w:rsidRPr="00377942">
        <w:t xml:space="preserve">spraw dotyczących przemocy.  </w:t>
      </w:r>
    </w:p>
    <w:p w:rsidR="00377942" w:rsidRPr="00377942" w:rsidRDefault="00377942" w:rsidP="00377942">
      <w:pPr>
        <w:ind w:right="-426"/>
        <w:jc w:val="both"/>
      </w:pPr>
      <w:r w:rsidRPr="00377942">
        <w:t xml:space="preserve">Podopieczni Ośrodka mają możliwość korzystania z bezpłatnych porad prawnych i psychologicznych. </w:t>
      </w: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</w:p>
    <w:p w:rsidR="00D17B47" w:rsidRDefault="00D17B47" w:rsidP="00D17B47">
      <w:pPr>
        <w:ind w:right="-426"/>
        <w:jc w:val="both"/>
      </w:pPr>
      <w:r w:rsidRPr="00803D15">
        <w:rPr>
          <w:sz w:val="20"/>
          <w:szCs w:val="20"/>
        </w:rPr>
        <w:t>Sporządziła: Małgorzata Kowalczyk</w:t>
      </w:r>
    </w:p>
    <w:p w:rsidR="005052FD" w:rsidRDefault="005052FD"/>
    <w:sectPr w:rsidR="005052FD" w:rsidSect="00693E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B8"/>
    <w:multiLevelType w:val="hybridMultilevel"/>
    <w:tmpl w:val="CE229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3018"/>
    <w:multiLevelType w:val="hybridMultilevel"/>
    <w:tmpl w:val="2EDA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024C"/>
    <w:multiLevelType w:val="hybridMultilevel"/>
    <w:tmpl w:val="7A268092"/>
    <w:lvl w:ilvl="0" w:tplc="FC4A35CA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1A7E52"/>
    <w:multiLevelType w:val="hybridMultilevel"/>
    <w:tmpl w:val="399ED40E"/>
    <w:lvl w:ilvl="0" w:tplc="D92ACD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458C6"/>
    <w:multiLevelType w:val="hybridMultilevel"/>
    <w:tmpl w:val="BB424B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025A1"/>
    <w:multiLevelType w:val="hybridMultilevel"/>
    <w:tmpl w:val="17768CC4"/>
    <w:lvl w:ilvl="0" w:tplc="DB9C9D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3C6B"/>
    <w:multiLevelType w:val="hybridMultilevel"/>
    <w:tmpl w:val="25E0533C"/>
    <w:lvl w:ilvl="0" w:tplc="B0FAFB06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B404DE0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7">
    <w:nsid w:val="376B44B7"/>
    <w:multiLevelType w:val="hybridMultilevel"/>
    <w:tmpl w:val="C580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020EC"/>
    <w:multiLevelType w:val="hybridMultilevel"/>
    <w:tmpl w:val="27D0D084"/>
    <w:lvl w:ilvl="0" w:tplc="EE38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5E5F"/>
    <w:multiLevelType w:val="hybridMultilevel"/>
    <w:tmpl w:val="931C4090"/>
    <w:lvl w:ilvl="0" w:tplc="55A40A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4D97D27"/>
    <w:multiLevelType w:val="hybridMultilevel"/>
    <w:tmpl w:val="EFC026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17B47"/>
    <w:rsid w:val="000D4720"/>
    <w:rsid w:val="0011502A"/>
    <w:rsid w:val="00130B9B"/>
    <w:rsid w:val="001A7AAF"/>
    <w:rsid w:val="002556BB"/>
    <w:rsid w:val="00274CA3"/>
    <w:rsid w:val="002D4E72"/>
    <w:rsid w:val="002F347C"/>
    <w:rsid w:val="003503FE"/>
    <w:rsid w:val="003537A1"/>
    <w:rsid w:val="00374237"/>
    <w:rsid w:val="00377942"/>
    <w:rsid w:val="003D0164"/>
    <w:rsid w:val="004749B3"/>
    <w:rsid w:val="005052FD"/>
    <w:rsid w:val="005C75AF"/>
    <w:rsid w:val="00A07C0E"/>
    <w:rsid w:val="00A53EFA"/>
    <w:rsid w:val="00B71048"/>
    <w:rsid w:val="00C75697"/>
    <w:rsid w:val="00C80CC8"/>
    <w:rsid w:val="00D17B47"/>
    <w:rsid w:val="00D64A1F"/>
    <w:rsid w:val="00DA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B47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D17B47"/>
    <w:pPr>
      <w:ind w:left="720"/>
    </w:pPr>
  </w:style>
  <w:style w:type="character" w:styleId="Pogrubienie">
    <w:name w:val="Strong"/>
    <w:basedOn w:val="Domylnaczcionkaakapitu"/>
    <w:qFormat/>
    <w:rsid w:val="00D17B47"/>
    <w:rPr>
      <w:b/>
      <w:bCs/>
    </w:rPr>
  </w:style>
  <w:style w:type="paragraph" w:styleId="Tekstpodstawowy">
    <w:name w:val="Body Text"/>
    <w:basedOn w:val="Normalny"/>
    <w:link w:val="TekstpodstawowyZnak"/>
    <w:rsid w:val="003D0164"/>
    <w:pPr>
      <w:widowControl w:val="0"/>
      <w:spacing w:after="120"/>
    </w:pPr>
    <w:rPr>
      <w:rFonts w:eastAsia="Arial Unicode MS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016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7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6</cp:revision>
  <cp:lastPrinted>2017-03-29T13:08:00Z</cp:lastPrinted>
  <dcterms:created xsi:type="dcterms:W3CDTF">2017-03-28T09:11:00Z</dcterms:created>
  <dcterms:modified xsi:type="dcterms:W3CDTF">2017-03-30T09:03:00Z</dcterms:modified>
</cp:coreProperties>
</file>